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0FEA" w14:textId="0A97ACC0" w:rsidR="00236837" w:rsidRPr="00236837" w:rsidRDefault="00236837" w:rsidP="00236837">
      <w:pPr>
        <w:jc w:val="center"/>
        <w:rPr>
          <w:b/>
          <w:bCs/>
          <w:sz w:val="36"/>
          <w:szCs w:val="36"/>
        </w:rPr>
      </w:pPr>
      <w:r w:rsidRPr="00236837">
        <w:rPr>
          <w:b/>
          <w:bCs/>
          <w:sz w:val="36"/>
          <w:szCs w:val="36"/>
        </w:rPr>
        <w:t>LESSON PLAN</w:t>
      </w:r>
    </w:p>
    <w:p w14:paraId="24864580" w14:textId="3333148A" w:rsidR="00236837" w:rsidRDefault="00236837" w:rsidP="00236837">
      <w:pPr>
        <w:jc w:val="center"/>
        <w:rPr>
          <w:b/>
          <w:bCs/>
          <w:sz w:val="36"/>
          <w:szCs w:val="36"/>
        </w:rPr>
      </w:pPr>
      <w:r w:rsidRPr="00236837">
        <w:rPr>
          <w:b/>
          <w:bCs/>
          <w:sz w:val="36"/>
          <w:szCs w:val="36"/>
        </w:rPr>
        <w:t>ACCOUNTING FOR MANAGEMENT</w:t>
      </w:r>
      <w:r w:rsidR="0018172A">
        <w:rPr>
          <w:b/>
          <w:bCs/>
          <w:sz w:val="36"/>
          <w:szCs w:val="36"/>
        </w:rPr>
        <w:t xml:space="preserve"> (5.03)</w:t>
      </w:r>
    </w:p>
    <w:p w14:paraId="15337DB5" w14:textId="0204F380" w:rsidR="00A17D6F" w:rsidRDefault="00A17D6F" w:rsidP="00A17D6F">
      <w:pPr>
        <w:ind w:left="720" w:hanging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BCOM Vth semester</w:t>
      </w:r>
    </w:p>
    <w:p w14:paraId="3D11DE00" w14:textId="67AC2A0C" w:rsidR="00A17D6F" w:rsidRDefault="00A17D6F" w:rsidP="00A17D6F">
      <w:pPr>
        <w:ind w:left="720" w:hanging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Mrs RENU GULIA</w:t>
      </w:r>
    </w:p>
    <w:p w14:paraId="5591C661" w14:textId="77777777" w:rsidR="00A17D6F" w:rsidRDefault="00A17D6F" w:rsidP="00A17D6F">
      <w:pPr>
        <w:ind w:left="720" w:hanging="720"/>
        <w:jc w:val="center"/>
        <w:rPr>
          <w:b/>
          <w:bCs/>
          <w:sz w:val="36"/>
          <w:szCs w:val="36"/>
        </w:rPr>
      </w:pPr>
    </w:p>
    <w:p w14:paraId="6083307C" w14:textId="77777777" w:rsidR="00236837" w:rsidRDefault="00236837" w:rsidP="00236837">
      <w:pPr>
        <w:rPr>
          <w:b/>
          <w:bCs/>
          <w:sz w:val="36"/>
          <w:szCs w:val="36"/>
        </w:rPr>
      </w:pPr>
    </w:p>
    <w:p w14:paraId="6D57ABA4" w14:textId="02FCBD9D" w:rsidR="00236837" w:rsidRDefault="00236837" w:rsidP="00236837">
      <w:pPr>
        <w:rPr>
          <w:rFonts w:ascii="Times New Roman" w:hAnsi="Times New Roman" w:cs="Times New Roman"/>
          <w:sz w:val="28"/>
          <w:szCs w:val="28"/>
        </w:rPr>
      </w:pPr>
      <w:r w:rsidRPr="00A17D6F">
        <w:rPr>
          <w:rFonts w:ascii="Times New Roman" w:hAnsi="Times New Roman" w:cs="Times New Roman"/>
          <w:b/>
          <w:bCs/>
          <w:sz w:val="28"/>
          <w:szCs w:val="28"/>
        </w:rPr>
        <w:t>July</w:t>
      </w:r>
      <w:r w:rsidRPr="00236837">
        <w:rPr>
          <w:rFonts w:ascii="Times New Roman" w:hAnsi="Times New Roman" w:cs="Times New Roman"/>
          <w:sz w:val="28"/>
          <w:szCs w:val="28"/>
        </w:rPr>
        <w:t xml:space="preserve">-nature </w:t>
      </w:r>
      <w:r>
        <w:rPr>
          <w:rFonts w:ascii="Times New Roman" w:hAnsi="Times New Roman" w:cs="Times New Roman"/>
          <w:sz w:val="28"/>
          <w:szCs w:val="28"/>
        </w:rPr>
        <w:t>and scope of management accounting, the controller, the treasurer, management accounting policies, m</w:t>
      </w:r>
      <w:r w:rsidR="007E1C5C">
        <w:rPr>
          <w:rFonts w:ascii="Times New Roman" w:hAnsi="Times New Roman" w:cs="Times New Roman"/>
          <w:sz w:val="28"/>
          <w:szCs w:val="28"/>
        </w:rPr>
        <w:t>anagement</w:t>
      </w:r>
      <w:r>
        <w:rPr>
          <w:rFonts w:ascii="Times New Roman" w:hAnsi="Times New Roman" w:cs="Times New Roman"/>
          <w:sz w:val="28"/>
          <w:szCs w:val="28"/>
        </w:rPr>
        <w:t xml:space="preserve"> accounting vs financial accounting, limitations of management </w:t>
      </w:r>
      <w:r w:rsidR="007E1C5C">
        <w:rPr>
          <w:rFonts w:ascii="Times New Roman" w:hAnsi="Times New Roman" w:cs="Times New Roman"/>
          <w:sz w:val="28"/>
          <w:szCs w:val="28"/>
        </w:rPr>
        <w:t>accounting, tools</w:t>
      </w:r>
      <w:r>
        <w:rPr>
          <w:rFonts w:ascii="Times New Roman" w:hAnsi="Times New Roman" w:cs="Times New Roman"/>
          <w:sz w:val="28"/>
          <w:szCs w:val="28"/>
        </w:rPr>
        <w:t xml:space="preserve"> of management accounting.</w:t>
      </w:r>
    </w:p>
    <w:p w14:paraId="001F5C11" w14:textId="77777777" w:rsidR="007E1C5C" w:rsidRDefault="007E1C5C" w:rsidP="00236837">
      <w:pPr>
        <w:rPr>
          <w:rFonts w:ascii="Times New Roman" w:hAnsi="Times New Roman" w:cs="Times New Roman"/>
          <w:sz w:val="28"/>
          <w:szCs w:val="28"/>
        </w:rPr>
      </w:pPr>
    </w:p>
    <w:p w14:paraId="62E7EE83" w14:textId="77777777" w:rsidR="007E1C5C" w:rsidRDefault="00236837" w:rsidP="00236837">
      <w:pPr>
        <w:rPr>
          <w:rFonts w:ascii="Times New Roman" w:hAnsi="Times New Roman" w:cs="Times New Roman"/>
          <w:sz w:val="28"/>
          <w:szCs w:val="28"/>
        </w:rPr>
      </w:pPr>
      <w:r w:rsidRPr="00A17D6F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>
        <w:rPr>
          <w:rFonts w:ascii="Times New Roman" w:hAnsi="Times New Roman" w:cs="Times New Roman"/>
          <w:sz w:val="28"/>
          <w:szCs w:val="28"/>
        </w:rPr>
        <w:t>-meaning and types of financial statements, analysis and interpretation of financial statements, types of financial analysis, steps involved in financial analysis, techniques of financial analysis.</w:t>
      </w:r>
    </w:p>
    <w:p w14:paraId="168F379A" w14:textId="77777777" w:rsidR="007E1C5C" w:rsidRDefault="007E1C5C" w:rsidP="00236837">
      <w:pPr>
        <w:rPr>
          <w:rFonts w:ascii="Times New Roman" w:hAnsi="Times New Roman" w:cs="Times New Roman"/>
          <w:sz w:val="28"/>
          <w:szCs w:val="28"/>
        </w:rPr>
      </w:pPr>
    </w:p>
    <w:p w14:paraId="7F17596C" w14:textId="45B76968" w:rsidR="00236837" w:rsidRDefault="007E1C5C" w:rsidP="00236837">
      <w:pPr>
        <w:rPr>
          <w:rFonts w:ascii="Times New Roman" w:hAnsi="Times New Roman" w:cs="Times New Roman"/>
          <w:sz w:val="28"/>
          <w:szCs w:val="28"/>
        </w:rPr>
      </w:pPr>
      <w:r w:rsidRPr="00A17D6F">
        <w:rPr>
          <w:rFonts w:ascii="Times New Roman" w:hAnsi="Times New Roman" w:cs="Times New Roman"/>
          <w:b/>
          <w:bCs/>
          <w:sz w:val="28"/>
          <w:szCs w:val="28"/>
        </w:rPr>
        <w:t>September-</w:t>
      </w:r>
      <w:r w:rsidR="00236837">
        <w:rPr>
          <w:rFonts w:ascii="Times New Roman" w:hAnsi="Times New Roman" w:cs="Times New Roman"/>
          <w:sz w:val="28"/>
          <w:szCs w:val="28"/>
        </w:rPr>
        <w:t xml:space="preserve"> Ratio analysis- meaning of ratios, classification of ratios, profita</w:t>
      </w:r>
      <w:r>
        <w:rPr>
          <w:rFonts w:ascii="Times New Roman" w:hAnsi="Times New Roman" w:cs="Times New Roman"/>
          <w:sz w:val="28"/>
          <w:szCs w:val="28"/>
        </w:rPr>
        <w:t>bility ratios, balance sheet ratios and turnover ratios, advantages and limitations of ratio analysis. Cash flow statement.</w:t>
      </w:r>
    </w:p>
    <w:p w14:paraId="450654A0" w14:textId="77777777" w:rsidR="007E1C5C" w:rsidRDefault="007E1C5C" w:rsidP="00236837">
      <w:pPr>
        <w:rPr>
          <w:rFonts w:ascii="Times New Roman" w:hAnsi="Times New Roman" w:cs="Times New Roman"/>
          <w:sz w:val="28"/>
          <w:szCs w:val="28"/>
        </w:rPr>
      </w:pPr>
    </w:p>
    <w:p w14:paraId="28DB508C" w14:textId="62BBB959" w:rsidR="007E1C5C" w:rsidRDefault="007E1C5C" w:rsidP="00236837">
      <w:pPr>
        <w:rPr>
          <w:rFonts w:ascii="Times New Roman" w:hAnsi="Times New Roman" w:cs="Times New Roman"/>
          <w:sz w:val="28"/>
          <w:szCs w:val="28"/>
        </w:rPr>
      </w:pPr>
      <w:r w:rsidRPr="00A17D6F">
        <w:rPr>
          <w:rFonts w:ascii="Times New Roman" w:hAnsi="Times New Roman" w:cs="Times New Roman"/>
          <w:b/>
          <w:bCs/>
          <w:sz w:val="28"/>
          <w:szCs w:val="28"/>
        </w:rPr>
        <w:t xml:space="preserve"> October</w:t>
      </w:r>
      <w:r>
        <w:rPr>
          <w:rFonts w:ascii="Times New Roman" w:hAnsi="Times New Roman" w:cs="Times New Roman"/>
          <w:sz w:val="28"/>
          <w:szCs w:val="28"/>
        </w:rPr>
        <w:t xml:space="preserve">-Financial planning, capital budgeting: meaning, nature, need, importance, appraisal methods. </w:t>
      </w:r>
    </w:p>
    <w:p w14:paraId="7F298459" w14:textId="77777777" w:rsidR="00A17D6F" w:rsidRDefault="00A17D6F" w:rsidP="00236837">
      <w:pPr>
        <w:rPr>
          <w:rFonts w:ascii="Times New Roman" w:hAnsi="Times New Roman" w:cs="Times New Roman"/>
          <w:sz w:val="28"/>
          <w:szCs w:val="28"/>
        </w:rPr>
      </w:pPr>
    </w:p>
    <w:p w14:paraId="65F9AD60" w14:textId="2A0BAB52" w:rsidR="007E1C5C" w:rsidRDefault="007E1C5C" w:rsidP="00236837">
      <w:pPr>
        <w:rPr>
          <w:rFonts w:ascii="Times New Roman" w:hAnsi="Times New Roman" w:cs="Times New Roman"/>
          <w:sz w:val="28"/>
          <w:szCs w:val="28"/>
        </w:rPr>
      </w:pPr>
      <w:r w:rsidRPr="00A17D6F">
        <w:rPr>
          <w:rFonts w:ascii="Times New Roman" w:hAnsi="Times New Roman" w:cs="Times New Roman"/>
          <w:b/>
          <w:bCs/>
          <w:sz w:val="28"/>
          <w:szCs w:val="28"/>
        </w:rPr>
        <w:t xml:space="preserve"> November</w:t>
      </w:r>
      <w:r>
        <w:rPr>
          <w:rFonts w:ascii="Times New Roman" w:hAnsi="Times New Roman" w:cs="Times New Roman"/>
          <w:sz w:val="28"/>
          <w:szCs w:val="28"/>
        </w:rPr>
        <w:t>: Capital rationing. Revision.</w:t>
      </w:r>
    </w:p>
    <w:p w14:paraId="54F50C6C" w14:textId="77777777" w:rsidR="007E1C5C" w:rsidRDefault="007E1C5C" w:rsidP="00236837">
      <w:pPr>
        <w:rPr>
          <w:rFonts w:ascii="Times New Roman" w:hAnsi="Times New Roman" w:cs="Times New Roman"/>
          <w:sz w:val="28"/>
          <w:szCs w:val="28"/>
        </w:rPr>
      </w:pPr>
    </w:p>
    <w:p w14:paraId="34E61431" w14:textId="77777777" w:rsidR="007E1C5C" w:rsidRDefault="007E1C5C" w:rsidP="00236837">
      <w:pPr>
        <w:rPr>
          <w:rFonts w:ascii="Times New Roman" w:hAnsi="Times New Roman" w:cs="Times New Roman"/>
          <w:sz w:val="28"/>
          <w:szCs w:val="28"/>
        </w:rPr>
      </w:pPr>
    </w:p>
    <w:p w14:paraId="3FE36081" w14:textId="77777777" w:rsidR="007E1C5C" w:rsidRPr="00236837" w:rsidRDefault="007E1C5C" w:rsidP="00236837">
      <w:pPr>
        <w:rPr>
          <w:rFonts w:ascii="Times New Roman" w:hAnsi="Times New Roman" w:cs="Times New Roman"/>
          <w:sz w:val="28"/>
          <w:szCs w:val="28"/>
        </w:rPr>
      </w:pPr>
    </w:p>
    <w:sectPr w:rsidR="007E1C5C" w:rsidRPr="002368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63B1" w14:textId="77777777" w:rsidR="00A17D6F" w:rsidRDefault="00A17D6F" w:rsidP="00A17D6F">
      <w:pPr>
        <w:spacing w:after="0" w:line="240" w:lineRule="auto"/>
      </w:pPr>
      <w:r>
        <w:separator/>
      </w:r>
    </w:p>
  </w:endnote>
  <w:endnote w:type="continuationSeparator" w:id="0">
    <w:p w14:paraId="21B9FDCB" w14:textId="77777777" w:rsidR="00A17D6F" w:rsidRDefault="00A17D6F" w:rsidP="00A1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E935" w14:textId="77777777" w:rsidR="00A17D6F" w:rsidRDefault="00A17D6F" w:rsidP="00A17D6F">
      <w:pPr>
        <w:spacing w:after="0" w:line="240" w:lineRule="auto"/>
      </w:pPr>
      <w:r>
        <w:separator/>
      </w:r>
    </w:p>
  </w:footnote>
  <w:footnote w:type="continuationSeparator" w:id="0">
    <w:p w14:paraId="4955CFCB" w14:textId="77777777" w:rsidR="00A17D6F" w:rsidRDefault="00A17D6F" w:rsidP="00A1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A726" w14:textId="1B0DB605" w:rsidR="00A17D6F" w:rsidRPr="00A17D6F" w:rsidRDefault="00A17D6F">
    <w:pPr>
      <w:pStyle w:val="Header"/>
      <w:rPr>
        <w:lang w:val="en-US"/>
      </w:rPr>
    </w:pPr>
    <w:r>
      <w:rPr>
        <w:lang w:val="en-US"/>
      </w:rPr>
      <w:t>Session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37"/>
    <w:rsid w:val="0018172A"/>
    <w:rsid w:val="00236837"/>
    <w:rsid w:val="00391540"/>
    <w:rsid w:val="007E1C5C"/>
    <w:rsid w:val="00A17D6F"/>
    <w:rsid w:val="00C0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E66E"/>
  <w15:chartTrackingRefBased/>
  <w15:docId w15:val="{392454C1-1C90-4CC6-87E6-11ECD2C9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D6F"/>
  </w:style>
  <w:style w:type="paragraph" w:styleId="Footer">
    <w:name w:val="footer"/>
    <w:basedOn w:val="Normal"/>
    <w:link w:val="FooterChar"/>
    <w:uiPriority w:val="99"/>
    <w:unhideWhenUsed/>
    <w:rsid w:val="00A17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Kumar</dc:creator>
  <cp:keywords/>
  <dc:description/>
  <cp:lastModifiedBy>Rohit Kumar</cp:lastModifiedBy>
  <cp:revision>4</cp:revision>
  <dcterms:created xsi:type="dcterms:W3CDTF">2023-08-26T05:50:00Z</dcterms:created>
  <dcterms:modified xsi:type="dcterms:W3CDTF">2023-08-28T08:54:00Z</dcterms:modified>
</cp:coreProperties>
</file>